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91" w:rsidRPr="00201391" w:rsidRDefault="007C44A3" w:rsidP="007C44A3">
      <w:pPr>
        <w:jc w:val="center"/>
        <w:rPr>
          <w:rFonts w:ascii="Times New Roman" w:hAnsi="Times New Roman" w:cs="Times New Roman"/>
          <w:b/>
          <w:sz w:val="24"/>
          <w:szCs w:val="24"/>
        </w:rPr>
      </w:pPr>
      <w:r>
        <w:rPr>
          <w:rFonts w:ascii="Times New Roman" w:hAnsi="Times New Roman" w:cs="Times New Roman"/>
          <w:b/>
          <w:sz w:val="24"/>
          <w:szCs w:val="24"/>
        </w:rPr>
        <w:t>ONDOKUZ MAYIS</w:t>
      </w:r>
      <w:r w:rsidR="00201391" w:rsidRPr="00201391">
        <w:rPr>
          <w:rFonts w:ascii="Times New Roman" w:hAnsi="Times New Roman" w:cs="Times New Roman"/>
          <w:b/>
          <w:sz w:val="24"/>
          <w:szCs w:val="24"/>
        </w:rPr>
        <w:t xml:space="preserve"> ÜNİVERSİTESİ </w:t>
      </w:r>
      <w:r>
        <w:rPr>
          <w:rFonts w:ascii="Times New Roman" w:hAnsi="Times New Roman" w:cs="Times New Roman"/>
          <w:b/>
          <w:sz w:val="24"/>
          <w:szCs w:val="24"/>
        </w:rPr>
        <w:t>YEŞİLYURT DEMİR ÇELİK</w:t>
      </w:r>
      <w:r w:rsidR="00201391" w:rsidRPr="00201391">
        <w:rPr>
          <w:rFonts w:ascii="Times New Roman" w:hAnsi="Times New Roman" w:cs="Times New Roman"/>
          <w:b/>
          <w:sz w:val="24"/>
          <w:szCs w:val="24"/>
        </w:rPr>
        <w:t xml:space="preserve"> MESLEK YÜKSEKOKULUNA YÜKSEKÖĞRETİM KURULU TARAFINDAN SAĞLANAN EĞİTİM DESTEĞİ KAPSAMINDA YAPILACAK PROJELERE İLİŞKİN USUL VE ESASLAR</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BİRİNCİ BÖLÜM</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Genel Hükümler</w:t>
      </w:r>
    </w:p>
    <w:p w:rsidR="00201391" w:rsidRPr="00201391" w:rsidRDefault="00201391" w:rsidP="00201391">
      <w:pPr>
        <w:jc w:val="both"/>
        <w:rPr>
          <w:rFonts w:ascii="Times New Roman" w:hAnsi="Times New Roman" w:cs="Times New Roman"/>
          <w:b/>
          <w:sz w:val="24"/>
          <w:szCs w:val="24"/>
        </w:rPr>
      </w:pPr>
      <w:r w:rsidRPr="00201391">
        <w:rPr>
          <w:rFonts w:ascii="Times New Roman" w:hAnsi="Times New Roman" w:cs="Times New Roman"/>
          <w:b/>
          <w:sz w:val="24"/>
          <w:szCs w:val="24"/>
        </w:rPr>
        <w:t xml:space="preserve">Amaç ve kapsam </w:t>
      </w:r>
    </w:p>
    <w:p w:rsidR="00E760F8"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Madde 1 -</w:t>
      </w:r>
      <w:r w:rsidRPr="00201391">
        <w:rPr>
          <w:rFonts w:ascii="Times New Roman" w:hAnsi="Times New Roman" w:cs="Times New Roman"/>
          <w:sz w:val="24"/>
          <w:szCs w:val="24"/>
        </w:rPr>
        <w:t xml:space="preserve"> Bu Usul ve Esaslar, </w:t>
      </w:r>
      <w:proofErr w:type="spellStart"/>
      <w:r w:rsidR="007C44A3" w:rsidRPr="007C44A3">
        <w:rPr>
          <w:rFonts w:ascii="Times New Roman" w:hAnsi="Times New Roman" w:cs="Times New Roman"/>
          <w:sz w:val="24"/>
          <w:szCs w:val="24"/>
        </w:rPr>
        <w:t>Ondokuz</w:t>
      </w:r>
      <w:proofErr w:type="spellEnd"/>
      <w:r w:rsidR="007C44A3" w:rsidRPr="007C44A3">
        <w:rPr>
          <w:rFonts w:ascii="Times New Roman" w:hAnsi="Times New Roman" w:cs="Times New Roman"/>
          <w:sz w:val="24"/>
          <w:szCs w:val="24"/>
        </w:rPr>
        <w:t xml:space="preserve"> Mayıs Üniversitesi </w:t>
      </w:r>
      <w:r w:rsidR="007C44A3">
        <w:rPr>
          <w:rFonts w:ascii="Times New Roman" w:hAnsi="Times New Roman" w:cs="Times New Roman"/>
          <w:sz w:val="24"/>
          <w:szCs w:val="24"/>
        </w:rPr>
        <w:t>Yeşilyurt Demir Çelik</w:t>
      </w:r>
      <w:r w:rsidR="007C44A3" w:rsidRPr="00201391">
        <w:rPr>
          <w:rFonts w:ascii="Times New Roman" w:hAnsi="Times New Roman" w:cs="Times New Roman"/>
          <w:b/>
          <w:sz w:val="24"/>
          <w:szCs w:val="24"/>
        </w:rPr>
        <w:t xml:space="preserve"> </w:t>
      </w:r>
      <w:r w:rsidRPr="00201391">
        <w:rPr>
          <w:rFonts w:ascii="Times New Roman" w:hAnsi="Times New Roman" w:cs="Times New Roman"/>
          <w:sz w:val="24"/>
          <w:szCs w:val="24"/>
        </w:rPr>
        <w:t xml:space="preserve">Meslek Yüksekokuluna Yükseköğretim Kurulu tarafından sağlanan eğitim desteği kapsamında gerçekleştirilecek sanayi ortaklı proje tekliflerinin değerlendirilmesi, kabulü, bunlara ilişkin hizmetlerin yürütülmesi, izlenmesi, sonuçlarının değerlendirilmesi ve gerekli ise kamuoyuna duyurulması amacıyla </w:t>
      </w:r>
      <w:r w:rsidRPr="00677939">
        <w:rPr>
          <w:rFonts w:ascii="Times New Roman" w:hAnsi="Times New Roman" w:cs="Times New Roman"/>
          <w:sz w:val="24"/>
          <w:szCs w:val="24"/>
        </w:rPr>
        <w:t>hazırlanmıştır.</w:t>
      </w:r>
      <w:r w:rsidR="00677939" w:rsidRPr="00677939">
        <w:rPr>
          <w:rFonts w:ascii="Times New Roman" w:hAnsi="Times New Roman" w:cs="Times New Roman"/>
          <w:sz w:val="24"/>
          <w:szCs w:val="24"/>
        </w:rPr>
        <w:t xml:space="preserve"> </w:t>
      </w:r>
    </w:p>
    <w:p w:rsidR="00201391" w:rsidRPr="00201391" w:rsidRDefault="00201391" w:rsidP="00201391">
      <w:pPr>
        <w:jc w:val="both"/>
        <w:rPr>
          <w:rFonts w:ascii="Times New Roman" w:hAnsi="Times New Roman" w:cs="Times New Roman"/>
          <w:b/>
          <w:sz w:val="24"/>
          <w:szCs w:val="24"/>
        </w:rPr>
      </w:pPr>
      <w:r w:rsidRPr="00201391">
        <w:rPr>
          <w:rFonts w:ascii="Times New Roman" w:hAnsi="Times New Roman" w:cs="Times New Roman"/>
          <w:b/>
          <w:sz w:val="24"/>
          <w:szCs w:val="24"/>
        </w:rPr>
        <w:t>Dayanak</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Madde 2 -</w:t>
      </w:r>
      <w:r w:rsidRPr="00201391">
        <w:rPr>
          <w:rFonts w:ascii="Times New Roman" w:hAnsi="Times New Roman" w:cs="Times New Roman"/>
          <w:sz w:val="24"/>
          <w:szCs w:val="24"/>
        </w:rPr>
        <w:t xml:space="preserve"> Bu Usul ve Esaslar, </w:t>
      </w:r>
      <w:proofErr w:type="gramStart"/>
      <w:r w:rsidRPr="00201391">
        <w:rPr>
          <w:rFonts w:ascii="Times New Roman" w:hAnsi="Times New Roman" w:cs="Times New Roman"/>
          <w:sz w:val="24"/>
          <w:szCs w:val="24"/>
        </w:rPr>
        <w:t>4/11/1981</w:t>
      </w:r>
      <w:proofErr w:type="gramEnd"/>
      <w:r w:rsidRPr="00201391">
        <w:rPr>
          <w:rFonts w:ascii="Times New Roman" w:hAnsi="Times New Roman" w:cs="Times New Roman"/>
          <w:sz w:val="24"/>
          <w:szCs w:val="24"/>
        </w:rPr>
        <w:t xml:space="preserve"> tarihli ve 2547 sayılı Yükseköğretim Kanununun 46 </w:t>
      </w:r>
      <w:proofErr w:type="spellStart"/>
      <w:r w:rsidRPr="00201391">
        <w:rPr>
          <w:rFonts w:ascii="Times New Roman" w:hAnsi="Times New Roman" w:cs="Times New Roman"/>
          <w:sz w:val="24"/>
          <w:szCs w:val="24"/>
        </w:rPr>
        <w:t>ncı</w:t>
      </w:r>
      <w:proofErr w:type="spellEnd"/>
      <w:r w:rsidRPr="00201391">
        <w:rPr>
          <w:rFonts w:ascii="Times New Roman" w:hAnsi="Times New Roman" w:cs="Times New Roman"/>
          <w:sz w:val="24"/>
          <w:szCs w:val="24"/>
        </w:rPr>
        <w:t xml:space="preserve"> maddesinin (l) bendi uyarınca ve 06.12.2017 tarihli Yükseköğretim Yürütme Kurulu toplantısında kabul edilip 07.12.2017 tarihinde yürürlüğe giren “Yükseköğretim Kurumlarının Organize Sanayi Bölgelerinde Kurulan Meslek Yüksekokullarında Öğrenim Görecek Öğrenciler İçin Eğitim Desteği Verilmesine İlişkin Usul ve </w:t>
      </w:r>
      <w:proofErr w:type="spellStart"/>
      <w:r w:rsidRPr="00201391">
        <w:rPr>
          <w:rFonts w:ascii="Times New Roman" w:hAnsi="Times New Roman" w:cs="Times New Roman"/>
          <w:sz w:val="24"/>
          <w:szCs w:val="24"/>
        </w:rPr>
        <w:t>Esaslar”a</w:t>
      </w:r>
      <w:proofErr w:type="spellEnd"/>
      <w:r w:rsidRPr="00201391">
        <w:rPr>
          <w:rFonts w:ascii="Times New Roman" w:hAnsi="Times New Roman" w:cs="Times New Roman"/>
          <w:sz w:val="24"/>
          <w:szCs w:val="24"/>
        </w:rPr>
        <w:t xml:space="preserve"> dayandırılarak hazırlanmıştır. </w:t>
      </w:r>
      <w:r w:rsidR="00E760F8" w:rsidRPr="00677939">
        <w:rPr>
          <w:rFonts w:ascii="Times New Roman" w:hAnsi="Times New Roman" w:cs="Times New Roman"/>
          <w:sz w:val="24"/>
          <w:szCs w:val="24"/>
        </w:rPr>
        <w:t xml:space="preserve">YÖK tarafından en az 1 dönem sanayide kesintisiz uygulama eğitimi veren </w:t>
      </w:r>
      <w:proofErr w:type="spellStart"/>
      <w:r w:rsidR="00E760F8" w:rsidRPr="00677939">
        <w:rPr>
          <w:rFonts w:ascii="Times New Roman" w:hAnsi="Times New Roman" w:cs="Times New Roman"/>
          <w:sz w:val="24"/>
          <w:szCs w:val="24"/>
        </w:rPr>
        <w:t>MYO’larda</w:t>
      </w:r>
      <w:proofErr w:type="spellEnd"/>
      <w:r w:rsidR="00E760F8" w:rsidRPr="00677939">
        <w:rPr>
          <w:rFonts w:ascii="Times New Roman" w:hAnsi="Times New Roman" w:cs="Times New Roman"/>
          <w:sz w:val="24"/>
          <w:szCs w:val="24"/>
        </w:rPr>
        <w:t xml:space="preserve"> destek alan programlara sağlanan “Sanayide Eğitim Desteği” kapsamında endüstri ile ortak yürütülen projeler maddesini desteklemek amacıyla hazırlanmıştır.</w:t>
      </w:r>
    </w:p>
    <w:p w:rsidR="00201391" w:rsidRPr="00201391" w:rsidRDefault="00201391" w:rsidP="00201391">
      <w:pPr>
        <w:jc w:val="both"/>
        <w:rPr>
          <w:rFonts w:ascii="Times New Roman" w:hAnsi="Times New Roman" w:cs="Times New Roman"/>
          <w:b/>
          <w:sz w:val="24"/>
          <w:szCs w:val="24"/>
        </w:rPr>
      </w:pPr>
      <w:r w:rsidRPr="00201391">
        <w:rPr>
          <w:rFonts w:ascii="Times New Roman" w:hAnsi="Times New Roman" w:cs="Times New Roman"/>
          <w:b/>
          <w:sz w:val="24"/>
          <w:szCs w:val="24"/>
        </w:rPr>
        <w:t xml:space="preserve">Tanımlar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Madde 3-</w:t>
      </w:r>
      <w:r w:rsidRPr="00201391">
        <w:rPr>
          <w:rFonts w:ascii="Times New Roman" w:hAnsi="Times New Roman" w:cs="Times New Roman"/>
          <w:sz w:val="24"/>
          <w:szCs w:val="24"/>
        </w:rPr>
        <w:t xml:space="preserve"> Bu Usul ve Esaslarda adı geçen bazı ifadelerin anlamları aşağıda belirtilmiştir.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a) Eğitim Desteği:</w:t>
      </w:r>
      <w:r w:rsidRPr="00201391">
        <w:rPr>
          <w:rFonts w:ascii="Times New Roman" w:hAnsi="Times New Roman" w:cs="Times New Roman"/>
          <w:sz w:val="24"/>
          <w:szCs w:val="24"/>
        </w:rPr>
        <w:t xml:space="preserve"> Organize sanayi bölgelerinde kurulan meslek yüksekokulları için YÖK tarafından öğrenci başına verilen desteği,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b) Firma:</w:t>
      </w:r>
      <w:r w:rsidRPr="00201391">
        <w:rPr>
          <w:rFonts w:ascii="Times New Roman" w:hAnsi="Times New Roman" w:cs="Times New Roman"/>
          <w:sz w:val="24"/>
          <w:szCs w:val="24"/>
        </w:rPr>
        <w:t xml:space="preserve"> Proje ortağı sanayi kuruluşunu,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c) Hakem:</w:t>
      </w:r>
      <w:r w:rsidRPr="00201391">
        <w:rPr>
          <w:rFonts w:ascii="Times New Roman" w:hAnsi="Times New Roman" w:cs="Times New Roman"/>
          <w:sz w:val="24"/>
          <w:szCs w:val="24"/>
        </w:rPr>
        <w:t xml:space="preserve"> Proje önerilerinin veya devam eden projeler kapsamında sunulan raporların değerlendirilmesi için görüşlerine başvurulan ve ilgili alanda uzmanlığı bulunan öğretim elemanı veya sanayi temsilcisini,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ç) Meslek Yüksekokulu:</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Yeşilyurt Demir Çelik</w:t>
      </w:r>
      <w:r w:rsidR="00677939" w:rsidRPr="00201391">
        <w:rPr>
          <w:rFonts w:ascii="Times New Roman" w:hAnsi="Times New Roman" w:cs="Times New Roman"/>
          <w:b/>
          <w:sz w:val="24"/>
          <w:szCs w:val="24"/>
        </w:rPr>
        <w:t xml:space="preserve"> </w:t>
      </w:r>
      <w:r w:rsidRPr="00201391">
        <w:rPr>
          <w:rFonts w:ascii="Times New Roman" w:hAnsi="Times New Roman" w:cs="Times New Roman"/>
          <w:sz w:val="24"/>
          <w:szCs w:val="24"/>
        </w:rPr>
        <w:t xml:space="preserve">Meslek Yüksekokulunu (bundan sonra </w:t>
      </w:r>
      <w:r w:rsidR="00677939">
        <w:rPr>
          <w:rFonts w:ascii="Times New Roman" w:hAnsi="Times New Roman" w:cs="Times New Roman"/>
          <w:sz w:val="24"/>
          <w:szCs w:val="24"/>
        </w:rPr>
        <w:t>YDÇM</w:t>
      </w:r>
      <w:r w:rsidR="00677939" w:rsidRPr="00201391">
        <w:rPr>
          <w:rFonts w:ascii="Times New Roman" w:hAnsi="Times New Roman" w:cs="Times New Roman"/>
          <w:sz w:val="24"/>
          <w:szCs w:val="24"/>
        </w:rPr>
        <w:t xml:space="preserve">YO </w:t>
      </w:r>
      <w:r w:rsidRPr="00201391">
        <w:rPr>
          <w:rFonts w:ascii="Times New Roman" w:hAnsi="Times New Roman" w:cs="Times New Roman"/>
          <w:sz w:val="24"/>
          <w:szCs w:val="24"/>
        </w:rPr>
        <w:t xml:space="preserve">olarak anılacaktır),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d) Müdür:</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w:t>
      </w:r>
      <w:r w:rsidR="00677939" w:rsidRPr="00201391">
        <w:rPr>
          <w:rFonts w:ascii="Times New Roman" w:hAnsi="Times New Roman" w:cs="Times New Roman"/>
          <w:sz w:val="24"/>
          <w:szCs w:val="24"/>
        </w:rPr>
        <w:t>YO</w:t>
      </w:r>
      <w:r w:rsidRPr="00201391">
        <w:rPr>
          <w:rFonts w:ascii="Times New Roman" w:hAnsi="Times New Roman" w:cs="Times New Roman"/>
          <w:sz w:val="24"/>
          <w:szCs w:val="24"/>
        </w:rPr>
        <w:t xml:space="preserve"> Müdürünü,</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 xml:space="preserve"> e) Öğrenci:</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programlarında kayıtlı, programın normal öğrenim süresini aşmamış ve ders kayıt işlemini tamamlamış aktif öğrencileri, </w:t>
      </w:r>
    </w:p>
    <w:p w:rsidR="00201391" w:rsidRP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f) Program:</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bünyesinde eğitim desteği alan diploma programlarını,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g) Proje:</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öğrencilerinin mesleki bilgi ve becerilerini geliştirmek amacıyla YÖK tarafından sağlanan eğitim desteği kapsamında firmalar ile yapılacak sanayi ortaklı projeleri,</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lastRenderedPageBreak/>
        <w:t>ğ) Proje Değerlendirme Kurulu:</w:t>
      </w:r>
      <w:r w:rsidRPr="00201391">
        <w:rPr>
          <w:rFonts w:ascii="Times New Roman" w:hAnsi="Times New Roman" w:cs="Times New Roman"/>
          <w:sz w:val="24"/>
          <w:szCs w:val="24"/>
        </w:rPr>
        <w:t xml:space="preserve"> Proje süreçleri ile ilgili bu usul ve esaslarda tanımlı iş ve işlemleri yürütmekle sorumlu kurulu (bundan sonra PDK olarak anılacaktır),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h) Proje Yürütücüsü:</w:t>
      </w:r>
      <w:r w:rsidRPr="00201391">
        <w:rPr>
          <w:rFonts w:ascii="Times New Roman" w:hAnsi="Times New Roman" w:cs="Times New Roman"/>
          <w:sz w:val="24"/>
          <w:szCs w:val="24"/>
        </w:rPr>
        <w:t xml:space="preserve"> Projeyi teklif eden, hazırlanmasından ve yürütülmesinden sorumlu olan </w:t>
      </w:r>
      <w:proofErr w:type="spellStart"/>
      <w:r w:rsidR="00677939">
        <w:rPr>
          <w:rFonts w:ascii="Times New Roman" w:hAnsi="Times New Roman" w:cs="Times New Roman"/>
          <w:sz w:val="24"/>
          <w:szCs w:val="24"/>
        </w:rPr>
        <w:t>YDÇMYO</w:t>
      </w:r>
      <w:r w:rsidRPr="00201391">
        <w:rPr>
          <w:rFonts w:ascii="Times New Roman" w:hAnsi="Times New Roman" w:cs="Times New Roman"/>
          <w:sz w:val="24"/>
          <w:szCs w:val="24"/>
        </w:rPr>
        <w:t>’da</w:t>
      </w:r>
      <w:proofErr w:type="spellEnd"/>
      <w:r w:rsidRPr="00201391">
        <w:rPr>
          <w:rFonts w:ascii="Times New Roman" w:hAnsi="Times New Roman" w:cs="Times New Roman"/>
          <w:sz w:val="24"/>
          <w:szCs w:val="24"/>
        </w:rPr>
        <w:t xml:space="preserve"> görevli öğretim elemanını,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ı) Sanayi Temsilcisi:</w:t>
      </w:r>
      <w:r w:rsidRPr="00201391">
        <w:rPr>
          <w:rFonts w:ascii="Times New Roman" w:hAnsi="Times New Roman" w:cs="Times New Roman"/>
          <w:sz w:val="24"/>
          <w:szCs w:val="24"/>
        </w:rPr>
        <w:t xml:space="preserve"> Projenin ilişkilendirildiği sektörde en az beş yıl deneyimli veya proje konusunu ilgilendiren ön lisans programlarından mezun olmuş </w:t>
      </w:r>
      <w:proofErr w:type="spellStart"/>
      <w:r w:rsidRPr="00201391">
        <w:rPr>
          <w:rFonts w:ascii="Times New Roman" w:hAnsi="Times New Roman" w:cs="Times New Roman"/>
          <w:sz w:val="24"/>
          <w:szCs w:val="24"/>
        </w:rPr>
        <w:t>sektörel</w:t>
      </w:r>
      <w:proofErr w:type="spellEnd"/>
      <w:r w:rsidRPr="00201391">
        <w:rPr>
          <w:rFonts w:ascii="Times New Roman" w:hAnsi="Times New Roman" w:cs="Times New Roman"/>
          <w:sz w:val="24"/>
          <w:szCs w:val="24"/>
        </w:rPr>
        <w:t xml:space="preserve"> çalışanı,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i) Üniversite:</w:t>
      </w:r>
      <w:r w:rsidR="00677939">
        <w:rPr>
          <w:rFonts w:ascii="Times New Roman" w:hAnsi="Times New Roman" w:cs="Times New Roman"/>
          <w:b/>
          <w:sz w:val="24"/>
          <w:szCs w:val="24"/>
        </w:rPr>
        <w:t xml:space="preserve"> </w:t>
      </w:r>
      <w:proofErr w:type="spellStart"/>
      <w:r w:rsidR="00677939" w:rsidRPr="007C44A3">
        <w:rPr>
          <w:rFonts w:ascii="Times New Roman" w:hAnsi="Times New Roman" w:cs="Times New Roman"/>
          <w:sz w:val="24"/>
          <w:szCs w:val="24"/>
        </w:rPr>
        <w:t>Ondokuz</w:t>
      </w:r>
      <w:proofErr w:type="spellEnd"/>
      <w:r w:rsidR="00677939" w:rsidRPr="007C44A3">
        <w:rPr>
          <w:rFonts w:ascii="Times New Roman" w:hAnsi="Times New Roman" w:cs="Times New Roman"/>
          <w:sz w:val="24"/>
          <w:szCs w:val="24"/>
        </w:rPr>
        <w:t xml:space="preserve"> Mayıs Üniversitesi</w:t>
      </w:r>
      <w:r w:rsidRPr="00201391">
        <w:rPr>
          <w:rFonts w:ascii="Times New Roman" w:hAnsi="Times New Roman" w:cs="Times New Roman"/>
          <w:sz w:val="24"/>
          <w:szCs w:val="24"/>
        </w:rPr>
        <w:t xml:space="preserve">,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j) YÖK:</w:t>
      </w:r>
      <w:r w:rsidRPr="00201391">
        <w:rPr>
          <w:rFonts w:ascii="Times New Roman" w:hAnsi="Times New Roman" w:cs="Times New Roman"/>
          <w:sz w:val="24"/>
          <w:szCs w:val="24"/>
        </w:rPr>
        <w:t xml:space="preserve"> Yükseköğretim Kurulunu,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k) Yönetim Kurulu:</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Yönetim Kurulunu,</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l) Yüksekokul Kurulu:</w:t>
      </w:r>
      <w:r w:rsidRPr="00201391">
        <w:rPr>
          <w:rFonts w:ascii="Times New Roman" w:hAnsi="Times New Roman" w:cs="Times New Roman"/>
          <w:sz w:val="24"/>
          <w:szCs w:val="24"/>
        </w:rPr>
        <w:t xml:space="preser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Yüksekokul Kurulunu ifade eder. </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İKİNCİ BÖLÜM</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Proje Değerlendirme Kurulu</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Madde 4 – (1)</w:t>
      </w:r>
      <w:r w:rsidRPr="00201391">
        <w:rPr>
          <w:rFonts w:ascii="Times New Roman" w:hAnsi="Times New Roman" w:cs="Times New Roman"/>
          <w:sz w:val="24"/>
          <w:szCs w:val="24"/>
        </w:rPr>
        <w:t xml:space="preserve"> PDK; Müdürün başkanlığında, Müdür Yardımcıları ile Yüksekokulda görevli öğretim elemanları arasından Yüksekokul Kurulu tarafından iki yıl için seçilecek üç öğretim elemanı olmak üzere toplam altı üyeden oluşur. Süresi dolan üye aynı usulle yeniden </w:t>
      </w:r>
      <w:r w:rsidR="001728BF">
        <w:rPr>
          <w:rFonts w:ascii="Times New Roman" w:hAnsi="Times New Roman" w:cs="Times New Roman"/>
          <w:sz w:val="24"/>
          <w:szCs w:val="24"/>
        </w:rPr>
        <w:t>belirlenebilir.</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(2)</w:t>
      </w:r>
      <w:r w:rsidRPr="00201391">
        <w:rPr>
          <w:rFonts w:ascii="Times New Roman" w:hAnsi="Times New Roman" w:cs="Times New Roman"/>
          <w:sz w:val="24"/>
          <w:szCs w:val="24"/>
        </w:rPr>
        <w:t xml:space="preserve"> PDK üyeleri görev, yetki ve sorumluluklarını yerine getirmediklerinin tespit edilmesi halinde, Müdürün teklifi ve Yüksekokul Kurulu kararıyla görev süreleri dolmadan görevden alınabilirler.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(3)</w:t>
      </w:r>
      <w:r w:rsidRPr="00201391">
        <w:rPr>
          <w:rFonts w:ascii="Times New Roman" w:hAnsi="Times New Roman" w:cs="Times New Roman"/>
          <w:sz w:val="24"/>
          <w:szCs w:val="24"/>
        </w:rPr>
        <w:t xml:space="preserve"> PDK, Müdürün çağrısı üzerine salt çoğunlukla toplanır. Kararlar açık oylama ve oy çokluğu ile alınır. Oyların eşit olması halinde PDK Başkanının kullandığı oy belirleyicidir.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(4)</w:t>
      </w:r>
      <w:r w:rsidRPr="00201391">
        <w:rPr>
          <w:rFonts w:ascii="Times New Roman" w:hAnsi="Times New Roman" w:cs="Times New Roman"/>
          <w:sz w:val="24"/>
          <w:szCs w:val="24"/>
        </w:rPr>
        <w:t xml:space="preserve"> PDK;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proje</w:t>
      </w:r>
      <w:proofErr w:type="gramEnd"/>
      <w:r w:rsidRPr="00201391">
        <w:rPr>
          <w:rFonts w:ascii="Times New Roman" w:hAnsi="Times New Roman" w:cs="Times New Roman"/>
          <w:sz w:val="24"/>
          <w:szCs w:val="24"/>
        </w:rPr>
        <w:t xml:space="preserve"> başvuru takvimlerinin oluşturulması,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proje</w:t>
      </w:r>
      <w:proofErr w:type="gramEnd"/>
      <w:r w:rsidRPr="00201391">
        <w:rPr>
          <w:rFonts w:ascii="Times New Roman" w:hAnsi="Times New Roman" w:cs="Times New Roman"/>
          <w:sz w:val="24"/>
          <w:szCs w:val="24"/>
        </w:rPr>
        <w:t xml:space="preserve"> başvurularının, öğrencilerin temel bilgi ve becerileri ile üniversite-sanayi işbirliğine sağlayacağı katkı ve Eğitim Desteği kapsamında uygunluğunun değerlendirilmesi,</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teklif</w:t>
      </w:r>
      <w:proofErr w:type="gramEnd"/>
      <w:r w:rsidRPr="00201391">
        <w:rPr>
          <w:rFonts w:ascii="Times New Roman" w:hAnsi="Times New Roman" w:cs="Times New Roman"/>
          <w:sz w:val="24"/>
          <w:szCs w:val="24"/>
        </w:rPr>
        <w:t xml:space="preserve"> edilen projelere uygun göreceği sayıda hakem ataması yaparak hakem görüşlerinin alınması,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proje</w:t>
      </w:r>
      <w:proofErr w:type="gramEnd"/>
      <w:r w:rsidRPr="00201391">
        <w:rPr>
          <w:rFonts w:ascii="Times New Roman" w:hAnsi="Times New Roman" w:cs="Times New Roman"/>
          <w:sz w:val="24"/>
          <w:szCs w:val="24"/>
        </w:rPr>
        <w:t xml:space="preserve"> yürütücüsünden, projelerin süre veya bütçesi üzerinde değişiklik yapılmasının talep edilmesi,</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t xml:space="preserve"> </w:t>
      </w: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desteklenebilir</w:t>
      </w:r>
      <w:proofErr w:type="gramEnd"/>
      <w:r w:rsidRPr="00201391">
        <w:rPr>
          <w:rFonts w:ascii="Times New Roman" w:hAnsi="Times New Roman" w:cs="Times New Roman"/>
          <w:sz w:val="24"/>
          <w:szCs w:val="24"/>
        </w:rPr>
        <w:t xml:space="preserve"> nitelikte bulunan projelerin Yönetim Kuruluna önerilmesi,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kabul</w:t>
      </w:r>
      <w:proofErr w:type="gramEnd"/>
      <w:r w:rsidRPr="00201391">
        <w:rPr>
          <w:rFonts w:ascii="Times New Roman" w:hAnsi="Times New Roman" w:cs="Times New Roman"/>
          <w:sz w:val="24"/>
          <w:szCs w:val="24"/>
        </w:rPr>
        <w:t xml:space="preserve"> edilen projelerin izlenmesi ve onaylanan iş-zaman planına uygun ilerlediğinin denetimi,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herhangi</w:t>
      </w:r>
      <w:proofErr w:type="gramEnd"/>
      <w:r w:rsidRPr="00201391">
        <w:rPr>
          <w:rFonts w:ascii="Times New Roman" w:hAnsi="Times New Roman" w:cs="Times New Roman"/>
          <w:sz w:val="24"/>
          <w:szCs w:val="24"/>
        </w:rPr>
        <w:t xml:space="preserve"> bir sebeple projedeki görevinden ayrılan proje yürütücüsü veya proje ekibindeki görevlilerin yerine yeni görevlendirme yapılması için Yönetim Kuruluna teklif sunulması,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kabul</w:t>
      </w:r>
      <w:proofErr w:type="gramEnd"/>
      <w:r w:rsidRPr="00201391">
        <w:rPr>
          <w:rFonts w:ascii="Times New Roman" w:hAnsi="Times New Roman" w:cs="Times New Roman"/>
          <w:sz w:val="24"/>
          <w:szCs w:val="24"/>
        </w:rPr>
        <w:t xml:space="preserve"> edilen projelerin başarıyla sonuçlandırılması amacıyla proje yürütücülerinden gelen ek süre, ek bütçe, onaylanan proje bütçesindeki alım taleplerinde değişiklik vb. tekliflerin </w:t>
      </w:r>
      <w:r w:rsidRPr="00201391">
        <w:rPr>
          <w:rFonts w:ascii="Times New Roman" w:hAnsi="Times New Roman" w:cs="Times New Roman"/>
          <w:sz w:val="24"/>
          <w:szCs w:val="24"/>
        </w:rPr>
        <w:lastRenderedPageBreak/>
        <w:t xml:space="preserve">görüşülerek uygun bulunması durumunda Yönetim Kurulu görüşüne ve Müdürün onayına sunulması,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projelerin</w:t>
      </w:r>
      <w:proofErr w:type="gramEnd"/>
      <w:r w:rsidRPr="00201391">
        <w:rPr>
          <w:rFonts w:ascii="Times New Roman" w:hAnsi="Times New Roman" w:cs="Times New Roman"/>
          <w:sz w:val="24"/>
          <w:szCs w:val="24"/>
        </w:rPr>
        <w:t xml:space="preserve"> ara ve nihai sonuçlarının değerlendirilmesi,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tamamlanan</w:t>
      </w:r>
      <w:proofErr w:type="gramEnd"/>
      <w:r w:rsidRPr="00201391">
        <w:rPr>
          <w:rFonts w:ascii="Times New Roman" w:hAnsi="Times New Roman" w:cs="Times New Roman"/>
          <w:sz w:val="24"/>
          <w:szCs w:val="24"/>
        </w:rPr>
        <w:t xml:space="preserve"> projelerin sonlandırılmak üzere Yönetim Kuruluna sunulması,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sz w:val="24"/>
          <w:szCs w:val="24"/>
        </w:rPr>
        <w:sym w:font="Symbol" w:char="F02D"/>
      </w:r>
      <w:r w:rsidRPr="00201391">
        <w:rPr>
          <w:rFonts w:ascii="Times New Roman" w:hAnsi="Times New Roman" w:cs="Times New Roman"/>
          <w:sz w:val="24"/>
          <w:szCs w:val="24"/>
        </w:rPr>
        <w:t xml:space="preserve"> </w:t>
      </w:r>
      <w:proofErr w:type="gramStart"/>
      <w:r w:rsidRPr="00201391">
        <w:rPr>
          <w:rFonts w:ascii="Times New Roman" w:hAnsi="Times New Roman" w:cs="Times New Roman"/>
          <w:sz w:val="24"/>
          <w:szCs w:val="24"/>
        </w:rPr>
        <w:t>proje</w:t>
      </w:r>
      <w:proofErr w:type="gramEnd"/>
      <w:r w:rsidRPr="00201391">
        <w:rPr>
          <w:rFonts w:ascii="Times New Roman" w:hAnsi="Times New Roman" w:cs="Times New Roman"/>
          <w:sz w:val="24"/>
          <w:szCs w:val="24"/>
        </w:rPr>
        <w:t xml:space="preserve"> sonuç raporlarının ve proje ile ilgili bilgi ve belgelerin arşivlenmesinin sağlanması, konularında yetki ve sorumluluğa sahiptir.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(5)</w:t>
      </w:r>
      <w:r w:rsidRPr="00201391">
        <w:rPr>
          <w:rFonts w:ascii="Times New Roman" w:hAnsi="Times New Roman" w:cs="Times New Roman"/>
          <w:sz w:val="24"/>
          <w:szCs w:val="24"/>
        </w:rPr>
        <w:t xml:space="preserve"> PDK, proje ile ilgili tüm süreçlerde proje yürütücüsünden veya ilgili Bölüm/Program Başkanından yazılı veya sözlü görüş talep edebilir.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(6)</w:t>
      </w:r>
      <w:r w:rsidRPr="00201391">
        <w:rPr>
          <w:rFonts w:ascii="Times New Roman" w:hAnsi="Times New Roman" w:cs="Times New Roman"/>
          <w:sz w:val="24"/>
          <w:szCs w:val="24"/>
        </w:rPr>
        <w:t xml:space="preserve"> PDK üyeleri, kendilerinin yürütücü olduğu projelerin görüşüleceği toplantılara katılamaz ve oy kullanamazlar. </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ÜÇÜNCÜ BÖLÜM</w:t>
      </w:r>
    </w:p>
    <w:p w:rsidR="00201391" w:rsidRPr="00201391" w:rsidRDefault="00201391" w:rsidP="00201391">
      <w:pPr>
        <w:jc w:val="center"/>
        <w:rPr>
          <w:rFonts w:ascii="Times New Roman" w:hAnsi="Times New Roman" w:cs="Times New Roman"/>
          <w:b/>
          <w:sz w:val="24"/>
          <w:szCs w:val="24"/>
        </w:rPr>
      </w:pPr>
      <w:r w:rsidRPr="00201391">
        <w:rPr>
          <w:rFonts w:ascii="Times New Roman" w:hAnsi="Times New Roman" w:cs="Times New Roman"/>
          <w:b/>
          <w:sz w:val="24"/>
          <w:szCs w:val="24"/>
        </w:rPr>
        <w:t>Genel Hükümler ve Proje Başvuruları</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Madde 5 – (1)</w:t>
      </w:r>
      <w:r w:rsidRPr="00201391">
        <w:rPr>
          <w:rFonts w:ascii="Times New Roman" w:hAnsi="Times New Roman" w:cs="Times New Roman"/>
          <w:sz w:val="24"/>
          <w:szCs w:val="24"/>
        </w:rPr>
        <w:t xml:space="preserve"> Projelerin, öğrencilerin temel bilgi ve becerilerine katkı sağlayacak ve üniversite-sanayi işbirliğini arttıracak nitelikte olması esastır. Proje yürütücüleri, hazırlayacakları proje tekliflerinde projenin öğrencilerin temel ve mesleki bilgi-beceri gelişimi ile üniversite sanayi işbirliğine somut katkılarını, projede görev alacak öğrenci sayılarını ve bu öğrencilerin projenin hangi süreçlerinde ne kadar süreyle görev alacaklarını açıkça belirtirler. PDK, gerek duyması halinde proje yürütücüsünü kurul toplantısına davet ederek projesiyle ilgili sunum yapmasını talep edebilir.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(2)</w:t>
      </w:r>
      <w:r w:rsidRPr="00201391">
        <w:rPr>
          <w:rFonts w:ascii="Times New Roman" w:hAnsi="Times New Roman" w:cs="Times New Roman"/>
          <w:sz w:val="24"/>
          <w:szCs w:val="24"/>
        </w:rPr>
        <w:t xml:space="preserve"> Proje yürütücüleri tarafından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web sayfasında yayınlanan Proje Öneri Formu</w:t>
      </w:r>
      <w:r w:rsidR="00D23304">
        <w:rPr>
          <w:rFonts w:ascii="Times New Roman" w:hAnsi="Times New Roman" w:cs="Times New Roman"/>
          <w:sz w:val="24"/>
          <w:szCs w:val="24"/>
        </w:rPr>
        <w:t xml:space="preserve"> ve </w:t>
      </w:r>
      <w:r w:rsidR="00D23304" w:rsidRPr="00D23304">
        <w:rPr>
          <w:rFonts w:ascii="Times New Roman" w:hAnsi="Times New Roman" w:cs="Times New Roman"/>
          <w:sz w:val="24"/>
        </w:rPr>
        <w:t>Sanayi Kuruluşu Öneri Ve Destek Formu</w:t>
      </w:r>
      <w:r w:rsidR="00D23304" w:rsidRPr="00201391">
        <w:rPr>
          <w:rFonts w:ascii="Times New Roman" w:hAnsi="Times New Roman" w:cs="Times New Roman"/>
          <w:sz w:val="24"/>
          <w:szCs w:val="24"/>
        </w:rPr>
        <w:t xml:space="preserve"> </w:t>
      </w:r>
      <w:r w:rsidRPr="00201391">
        <w:rPr>
          <w:rFonts w:ascii="Times New Roman" w:hAnsi="Times New Roman" w:cs="Times New Roman"/>
          <w:sz w:val="24"/>
          <w:szCs w:val="24"/>
        </w:rPr>
        <w:t xml:space="preserve">kullanılarak hazırlanan proje teklifleri, Eğitim Desteği alan programın bağlı olduğu Bölüm Akademik Kurulunda görüşülerek, Kurul kararı ile birlikte değerlendirilmek üzere ilgili Bölüm Başkanlığı tarafından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sunulur. </w:t>
      </w:r>
    </w:p>
    <w:p w:rsidR="00201391"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(3)</w:t>
      </w:r>
      <w:r w:rsidRPr="00201391">
        <w:rPr>
          <w:rFonts w:ascii="Times New Roman" w:hAnsi="Times New Roman" w:cs="Times New Roman"/>
          <w:sz w:val="24"/>
          <w:szCs w:val="24"/>
        </w:rPr>
        <w:t xml:space="preserve"> Projeler, programların işbirliği ile disiplinler arası gerçekleştirilebilir. Bu durumda proje, proje yürütücüsünün görevli olduğu Bölüm Başkanlığı tarafından değerlend</w:t>
      </w:r>
      <w:r>
        <w:rPr>
          <w:rFonts w:ascii="Times New Roman" w:hAnsi="Times New Roman" w:cs="Times New Roman"/>
          <w:sz w:val="24"/>
          <w:szCs w:val="24"/>
        </w:rPr>
        <w:t xml:space="preserve">irilmek üzere </w:t>
      </w:r>
      <w:proofErr w:type="spellStart"/>
      <w:r>
        <w:rPr>
          <w:rFonts w:ascii="Times New Roman" w:hAnsi="Times New Roman" w:cs="Times New Roman"/>
          <w:sz w:val="24"/>
          <w:szCs w:val="24"/>
        </w:rPr>
        <w:t>PDK’ya</w:t>
      </w:r>
      <w:proofErr w:type="spellEnd"/>
      <w:r>
        <w:rPr>
          <w:rFonts w:ascii="Times New Roman" w:hAnsi="Times New Roman" w:cs="Times New Roman"/>
          <w:sz w:val="24"/>
          <w:szCs w:val="24"/>
        </w:rPr>
        <w:t xml:space="preserve"> sunulur. </w:t>
      </w:r>
    </w:p>
    <w:p w:rsidR="007C44A3" w:rsidRDefault="00201391" w:rsidP="00201391">
      <w:pPr>
        <w:jc w:val="both"/>
        <w:rPr>
          <w:rFonts w:ascii="Times New Roman" w:hAnsi="Times New Roman" w:cs="Times New Roman"/>
          <w:sz w:val="24"/>
          <w:szCs w:val="24"/>
        </w:rPr>
      </w:pPr>
      <w:r w:rsidRPr="00201391">
        <w:rPr>
          <w:rFonts w:ascii="Times New Roman" w:hAnsi="Times New Roman" w:cs="Times New Roman"/>
          <w:b/>
          <w:sz w:val="24"/>
          <w:szCs w:val="24"/>
        </w:rPr>
        <w:t>(4)</w:t>
      </w:r>
      <w:r w:rsidRPr="00201391">
        <w:rPr>
          <w:rFonts w:ascii="Times New Roman" w:hAnsi="Times New Roman" w:cs="Times New Roman"/>
          <w:sz w:val="24"/>
          <w:szCs w:val="24"/>
        </w:rPr>
        <w:t xml:space="preserve"> PDK tarafından değerlendirilmesi tamamlanarak uygun bulunan proje başvuruları hakem incelemesine gönderilir. Hakem görüşleri de dikkate alınarak PDK tarafından desteklenebilir nitelikte bulunan proje başvuruları Yönetim Kurulu görüşüne sunulur. Yönetim Kurulu tarafından uygun bulunan proje başvuruları Müdürün onayına sunulur.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Madde 6- (1)</w:t>
      </w:r>
      <w:r w:rsidRPr="00201391">
        <w:rPr>
          <w:rFonts w:ascii="Times New Roman" w:hAnsi="Times New Roman" w:cs="Times New Roman"/>
          <w:sz w:val="24"/>
          <w:szCs w:val="24"/>
        </w:rPr>
        <w:t xml:space="preserve"> Projenin başlama tarihi Müdür tarafından projenin onaylandığı tarihtir.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(2)</w:t>
      </w:r>
      <w:r w:rsidRPr="00201391">
        <w:rPr>
          <w:rFonts w:ascii="Times New Roman" w:hAnsi="Times New Roman" w:cs="Times New Roman"/>
          <w:sz w:val="24"/>
          <w:szCs w:val="24"/>
        </w:rPr>
        <w:t xml:space="preserve"> Proje süresi iki aydan az olamaz. Altı aydan fazla süreli projelerde, PDK tarafından belirlenecek aralıklarda proje yürütücüsü tarafından ilerleme </w:t>
      </w:r>
      <w:r w:rsidR="00D23304">
        <w:rPr>
          <w:rFonts w:ascii="Times New Roman" w:hAnsi="Times New Roman" w:cs="Times New Roman"/>
          <w:sz w:val="24"/>
          <w:szCs w:val="24"/>
        </w:rPr>
        <w:t xml:space="preserve">ara </w:t>
      </w:r>
      <w:r w:rsidRPr="00201391">
        <w:rPr>
          <w:rFonts w:ascii="Times New Roman" w:hAnsi="Times New Roman" w:cs="Times New Roman"/>
          <w:sz w:val="24"/>
          <w:szCs w:val="24"/>
        </w:rPr>
        <w:t xml:space="preserve">raporları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sunulur.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(3)</w:t>
      </w:r>
      <w:r w:rsidRPr="00201391">
        <w:rPr>
          <w:rFonts w:ascii="Times New Roman" w:hAnsi="Times New Roman" w:cs="Times New Roman"/>
          <w:sz w:val="24"/>
          <w:szCs w:val="24"/>
        </w:rPr>
        <w:t xml:space="preserve"> Etik Kurul ve/veya yetkili mercilerden yasal izin alınması zorunlu olan projeler için gerekli onay ve izin belgelerinin alınması proje yürütücüsünün sorumluluğundadır.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(4)</w:t>
      </w:r>
      <w:r w:rsidRPr="00201391">
        <w:rPr>
          <w:rFonts w:ascii="Times New Roman" w:hAnsi="Times New Roman" w:cs="Times New Roman"/>
          <w:sz w:val="24"/>
          <w:szCs w:val="24"/>
        </w:rPr>
        <w:t xml:space="preserve"> Proje süresinin 1/3’ine kadar olan sürede proje ile ilgili işlemler ve çalışmalar proje yürütücüsü tarafından başlatılmaz ise </w:t>
      </w:r>
      <w:proofErr w:type="spellStart"/>
      <w:r w:rsidRPr="00201391">
        <w:rPr>
          <w:rFonts w:ascii="Times New Roman" w:hAnsi="Times New Roman" w:cs="Times New Roman"/>
          <w:sz w:val="24"/>
          <w:szCs w:val="24"/>
        </w:rPr>
        <w:t>PDK’nın</w:t>
      </w:r>
      <w:proofErr w:type="spellEnd"/>
      <w:r w:rsidRPr="00201391">
        <w:rPr>
          <w:rFonts w:ascii="Times New Roman" w:hAnsi="Times New Roman" w:cs="Times New Roman"/>
          <w:sz w:val="24"/>
          <w:szCs w:val="24"/>
        </w:rPr>
        <w:t xml:space="preserve"> önerisi ve Yönetim Kurulu kararı ile proje sonlandırılabilir.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lastRenderedPageBreak/>
        <w:t>(5)</w:t>
      </w:r>
      <w:r w:rsidRPr="00201391">
        <w:rPr>
          <w:rFonts w:ascii="Times New Roman" w:hAnsi="Times New Roman" w:cs="Times New Roman"/>
          <w:sz w:val="24"/>
          <w:szCs w:val="24"/>
        </w:rPr>
        <w:t xml:space="preserve"> Projelerin PDK tarafından onaylanan çalışma takvimine ve bütçe planına uygun olarak yürütülmesi esastır. Projelere verilen bütçe desteği, projenin başlama tarihini içine alan mali harcama yılı ile sınırlıdır. Onaylanan proje süresi bittikten sonra mal ve hizmet alımı yapılamaz</w:t>
      </w:r>
      <w:r w:rsidR="007C44A3">
        <w:rPr>
          <w:rFonts w:ascii="Times New Roman" w:hAnsi="Times New Roman" w:cs="Times New Roman"/>
          <w:sz w:val="24"/>
          <w:szCs w:val="24"/>
        </w:rPr>
        <w:t>.</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(6)</w:t>
      </w:r>
      <w:r w:rsidRPr="00201391">
        <w:rPr>
          <w:rFonts w:ascii="Times New Roman" w:hAnsi="Times New Roman" w:cs="Times New Roman"/>
          <w:sz w:val="24"/>
          <w:szCs w:val="24"/>
        </w:rPr>
        <w:t xml:space="preserve"> Proje yürütücüleri, projeye ait tüm kayıt ve verileri projenin sonuçlandığı tarihten itibaren beş yıl süreyle saklar. </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DÖRDÜNCÜ BÖLÜM</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Projelerin Yürütülmesi, İzlenmesi ve Sonuçlandırılması</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Madde 7- (1)</w:t>
      </w:r>
      <w:r w:rsidRPr="00201391">
        <w:rPr>
          <w:rFonts w:ascii="Times New Roman" w:hAnsi="Times New Roman" w:cs="Times New Roman"/>
          <w:sz w:val="24"/>
          <w:szCs w:val="24"/>
        </w:rPr>
        <w:t xml:space="preserve"> Projenin yürütülmesinden proje yürütücüsü sorumludur.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(2)</w:t>
      </w:r>
      <w:r w:rsidRPr="00201391">
        <w:rPr>
          <w:rFonts w:ascii="Times New Roman" w:hAnsi="Times New Roman" w:cs="Times New Roman"/>
          <w:sz w:val="24"/>
          <w:szCs w:val="24"/>
        </w:rPr>
        <w:t xml:space="preserve"> Proje kapsamında tedarik edilecek makine-teçhizat, mal ve hizmet alımları ile diğer tüm harcama talepleri proje yürütücüsü tarafından </w:t>
      </w:r>
      <w:proofErr w:type="spellStart"/>
      <w:r w:rsidR="00D23304">
        <w:rPr>
          <w:rFonts w:ascii="Times New Roman" w:hAnsi="Times New Roman" w:cs="Times New Roman"/>
          <w:sz w:val="24"/>
          <w:szCs w:val="24"/>
        </w:rPr>
        <w:t>Ondokuz</w:t>
      </w:r>
      <w:proofErr w:type="spellEnd"/>
      <w:r w:rsidR="00D23304">
        <w:rPr>
          <w:rFonts w:ascii="Times New Roman" w:hAnsi="Times New Roman" w:cs="Times New Roman"/>
          <w:sz w:val="24"/>
          <w:szCs w:val="24"/>
        </w:rPr>
        <w:t xml:space="preserve"> Mayıs Üniversitesi KALEM</w:t>
      </w:r>
      <w:r w:rsidRPr="00201391">
        <w:rPr>
          <w:rFonts w:ascii="Times New Roman" w:hAnsi="Times New Roman" w:cs="Times New Roman"/>
          <w:sz w:val="24"/>
          <w:szCs w:val="24"/>
        </w:rPr>
        <w:t xml:space="preserve"> </w:t>
      </w:r>
      <w:r w:rsidR="00D23304">
        <w:rPr>
          <w:rFonts w:ascii="Times New Roman" w:hAnsi="Times New Roman" w:cs="Times New Roman"/>
          <w:sz w:val="24"/>
          <w:szCs w:val="24"/>
        </w:rPr>
        <w:t>sisteminde yer alan Malzeme Talep</w:t>
      </w:r>
      <w:r w:rsidRPr="00201391">
        <w:rPr>
          <w:rFonts w:ascii="Times New Roman" w:hAnsi="Times New Roman" w:cs="Times New Roman"/>
          <w:sz w:val="24"/>
          <w:szCs w:val="24"/>
        </w:rPr>
        <w:t xml:space="preserve"> Form</w:t>
      </w:r>
      <w:r w:rsidR="00D23304">
        <w:rPr>
          <w:rFonts w:ascii="Times New Roman" w:hAnsi="Times New Roman" w:cs="Times New Roman"/>
          <w:sz w:val="24"/>
          <w:szCs w:val="24"/>
        </w:rPr>
        <w:t>u</w:t>
      </w:r>
      <w:r w:rsidRPr="00201391">
        <w:rPr>
          <w:rFonts w:ascii="Times New Roman" w:hAnsi="Times New Roman" w:cs="Times New Roman"/>
          <w:sz w:val="24"/>
          <w:szCs w:val="24"/>
        </w:rPr>
        <w:t xml:space="preserve"> kullanılarak ilgili Bölüm Başkanlığının onayıyla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sunulur.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(3)</w:t>
      </w:r>
      <w:r w:rsidRPr="00201391">
        <w:rPr>
          <w:rFonts w:ascii="Times New Roman" w:hAnsi="Times New Roman" w:cs="Times New Roman"/>
          <w:sz w:val="24"/>
          <w:szCs w:val="24"/>
        </w:rPr>
        <w:t xml:space="preserve"> Projenin başarıyla sonuçlandırılması için onaylanan proje bütçesindeki alım taleplerinde veya proje süresinde değişiklik yapılması gerekiyor ise bu durum proje yürütücüsü tarafından gerekçesi ile birlikte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sunulur. İlgili değişiklik talebi, </w:t>
      </w:r>
      <w:proofErr w:type="spellStart"/>
      <w:r w:rsidRPr="00201391">
        <w:rPr>
          <w:rFonts w:ascii="Times New Roman" w:hAnsi="Times New Roman" w:cs="Times New Roman"/>
          <w:sz w:val="24"/>
          <w:szCs w:val="24"/>
        </w:rPr>
        <w:t>PDK’nın</w:t>
      </w:r>
      <w:proofErr w:type="spellEnd"/>
      <w:r w:rsidRPr="00201391">
        <w:rPr>
          <w:rFonts w:ascii="Times New Roman" w:hAnsi="Times New Roman" w:cs="Times New Roman"/>
          <w:sz w:val="24"/>
          <w:szCs w:val="24"/>
        </w:rPr>
        <w:t xml:space="preserve"> uygun bulması durumunda Yönetim Kurulu görüşü alındıktan sonra Müdür onayıyla gerçekleştirilir.</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(4)</w:t>
      </w:r>
      <w:r w:rsidRPr="00201391">
        <w:rPr>
          <w:rFonts w:ascii="Times New Roman" w:hAnsi="Times New Roman" w:cs="Times New Roman"/>
          <w:sz w:val="24"/>
          <w:szCs w:val="24"/>
        </w:rPr>
        <w:t xml:space="preserve"> PDK, öğrencilerin mesleki bilgi ve beceri gelişimlerine katkı sağlamak için kullanılması amacıyla proje sonucunda üretilen nihai ürün veya proje çıktılarının </w:t>
      </w:r>
      <w:proofErr w:type="spellStart"/>
      <w:r w:rsidR="00677939">
        <w:rPr>
          <w:rFonts w:ascii="Times New Roman" w:hAnsi="Times New Roman" w:cs="Times New Roman"/>
          <w:sz w:val="24"/>
          <w:szCs w:val="24"/>
        </w:rPr>
        <w:t>YDÇMYO</w:t>
      </w:r>
      <w:r w:rsidRPr="00201391">
        <w:rPr>
          <w:rFonts w:ascii="Times New Roman" w:hAnsi="Times New Roman" w:cs="Times New Roman"/>
          <w:sz w:val="24"/>
          <w:szCs w:val="24"/>
        </w:rPr>
        <w:t>’na</w:t>
      </w:r>
      <w:proofErr w:type="spellEnd"/>
      <w:r w:rsidRPr="00201391">
        <w:rPr>
          <w:rFonts w:ascii="Times New Roman" w:hAnsi="Times New Roman" w:cs="Times New Roman"/>
          <w:sz w:val="24"/>
          <w:szCs w:val="24"/>
        </w:rPr>
        <w:t xml:space="preserve"> devrini proje yürütücüsünden talep eder. Bu durumda proje yürütücüsü, PDK tarafından yapılan talebi en geç bir ay içerisinde gerçekleştirir.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(5)</w:t>
      </w:r>
      <w:r w:rsidRPr="00201391">
        <w:rPr>
          <w:rFonts w:ascii="Times New Roman" w:hAnsi="Times New Roman" w:cs="Times New Roman"/>
          <w:sz w:val="24"/>
          <w:szCs w:val="24"/>
        </w:rPr>
        <w:t xml:space="preserve"> Proje yürütücüsü tamamlanan proje için sonuç raporu</w:t>
      </w:r>
      <w:r w:rsidR="00101BDC">
        <w:rPr>
          <w:rFonts w:ascii="Times New Roman" w:hAnsi="Times New Roman" w:cs="Times New Roman"/>
          <w:sz w:val="24"/>
          <w:szCs w:val="24"/>
        </w:rPr>
        <w:t xml:space="preserve"> </w:t>
      </w:r>
      <w:r w:rsidRPr="00201391">
        <w:rPr>
          <w:rFonts w:ascii="Times New Roman" w:hAnsi="Times New Roman" w:cs="Times New Roman"/>
          <w:sz w:val="24"/>
          <w:szCs w:val="24"/>
        </w:rPr>
        <w:t xml:space="preserve">ilgili Bölüm Başkanlığının onayıyla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sunar. PDK, gerek görmesi halinde proje çıktılarına ait destekleyici bilgi, belge, görsel vb. kanıtları talep edebilir. Proje yürütücüsü bu talepleri en geç 15 gün içerisinde yerine get</w:t>
      </w:r>
      <w:r w:rsidR="007C44A3">
        <w:rPr>
          <w:rFonts w:ascii="Times New Roman" w:hAnsi="Times New Roman" w:cs="Times New Roman"/>
          <w:sz w:val="24"/>
          <w:szCs w:val="24"/>
        </w:rPr>
        <w:t>irir.</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(6)</w:t>
      </w:r>
      <w:r w:rsidRPr="00201391">
        <w:rPr>
          <w:rFonts w:ascii="Times New Roman" w:hAnsi="Times New Roman" w:cs="Times New Roman"/>
          <w:sz w:val="24"/>
          <w:szCs w:val="24"/>
        </w:rPr>
        <w:t xml:space="preserve"> Proje sonuç raporunu süresi içerisinde sunmayan proje yürütücülerinin yürütmekte olduğu tüm projelere ait işlemler rapor teslim edilinceye kadar durdurulur. PDK tarafından yapılan uyarıya rağmen kabul edilen bir mazeret bulunmaksızın bir ay içerisinde sonuç raporunun teslim edilmemesi durumunda proje iptal edilir ve proje kapsamında Yüksekokul bütçesinden yapılan harcamaların bedelleri yasal faizi ile birlikte proje yürütücüsünden geri alınır.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(7)</w:t>
      </w:r>
      <w:r w:rsidRPr="00201391">
        <w:rPr>
          <w:rFonts w:ascii="Times New Roman" w:hAnsi="Times New Roman" w:cs="Times New Roman"/>
          <w:sz w:val="24"/>
          <w:szCs w:val="24"/>
        </w:rPr>
        <w:t xml:space="preserve"> Proje sonuç raporu, PDK tarafından hakem değerlendirmeleri de dikkate alınarak onaylandıktan sonra, basılı ve elektronik ortamda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Müdürlüğüne teslim edilir. </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BEŞİNCİ BÖLÜM</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Telif Hakları ve Proje Sonuçlarının Yayınlanması</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Madde 8- (1)</w:t>
      </w:r>
      <w:r w:rsidRPr="00201391">
        <w:rPr>
          <w:rFonts w:ascii="Times New Roman" w:hAnsi="Times New Roman" w:cs="Times New Roman"/>
          <w:sz w:val="24"/>
          <w:szCs w:val="24"/>
        </w:rPr>
        <w:t xml:space="preserve"> Desteklenen projeler kapsamında yürütülen çalışmaların sonucu olarak gelir getirici patent, faydalı model, buluş, ürün, tasarım vb. ortaya çıkması durumunda, telif ve mülkiyet hakları ile ortaya çıkacak gelirin dağılımı proje yürütücüsü, firma 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Müdürlüğü arasında, yürürlükteki mevzuata uygun olarak tanzim edilecek bir sözleşme ile belirlenir.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(2)</w:t>
      </w:r>
      <w:r w:rsidRPr="00201391">
        <w:rPr>
          <w:rFonts w:ascii="Times New Roman" w:hAnsi="Times New Roman" w:cs="Times New Roman"/>
          <w:sz w:val="24"/>
          <w:szCs w:val="24"/>
        </w:rPr>
        <w:t xml:space="preserve"> PDK, tamamlanan projelere ait her türlü bilgiyi, sonuçları, verileri, raporları ve proje ekibine yönelik bilgileri kısmen veya tümüyle basılı olarak veya elektronik ortamda yayınlayabilir ve </w:t>
      </w:r>
      <w:r w:rsidRPr="00201391">
        <w:rPr>
          <w:rFonts w:ascii="Times New Roman" w:hAnsi="Times New Roman" w:cs="Times New Roman"/>
          <w:sz w:val="24"/>
          <w:szCs w:val="24"/>
        </w:rPr>
        <w:lastRenderedPageBreak/>
        <w:t xml:space="preserve">diğer kurum ve kuruluşlarla paylaşabilir. Proje yürütücüsü veya firma tarafından proje sonuçlarının yayınlanmaması veya paylaşılmaması yönünde bir talep olması durumunda </w:t>
      </w:r>
      <w:proofErr w:type="spellStart"/>
      <w:r w:rsidRPr="00201391">
        <w:rPr>
          <w:rFonts w:ascii="Times New Roman" w:hAnsi="Times New Roman" w:cs="Times New Roman"/>
          <w:sz w:val="24"/>
          <w:szCs w:val="24"/>
        </w:rPr>
        <w:t>PDK’nın</w:t>
      </w:r>
      <w:proofErr w:type="spellEnd"/>
      <w:r w:rsidRPr="00201391">
        <w:rPr>
          <w:rFonts w:ascii="Times New Roman" w:hAnsi="Times New Roman" w:cs="Times New Roman"/>
          <w:sz w:val="24"/>
          <w:szCs w:val="24"/>
        </w:rPr>
        <w:t xml:space="preserve"> vereceği karar geçerlidir.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(3)</w:t>
      </w:r>
      <w:r w:rsidRPr="00201391">
        <w:rPr>
          <w:rFonts w:ascii="Times New Roman" w:hAnsi="Times New Roman" w:cs="Times New Roman"/>
          <w:sz w:val="24"/>
          <w:szCs w:val="24"/>
        </w:rPr>
        <w:t xml:space="preserve"> Proje yürütücüleri, desteklenen projeler kapsamında yürütülen çalışmaların sonuçlarından üretilen/elde edilen patent, faydalı model, buluş, ürün, tasarım, lisans, şirket oluşumu veya akademik yayın gibi her türlü çıktıyı, oluşmasından itibaren en geç üç ay içerisinde </w:t>
      </w:r>
      <w:proofErr w:type="spellStart"/>
      <w:r w:rsidRPr="00201391">
        <w:rPr>
          <w:rFonts w:ascii="Times New Roman" w:hAnsi="Times New Roman" w:cs="Times New Roman"/>
          <w:sz w:val="24"/>
          <w:szCs w:val="24"/>
        </w:rPr>
        <w:t>PDK’ya</w:t>
      </w:r>
      <w:proofErr w:type="spellEnd"/>
      <w:r w:rsidRPr="00201391">
        <w:rPr>
          <w:rFonts w:ascii="Times New Roman" w:hAnsi="Times New Roman" w:cs="Times New Roman"/>
          <w:sz w:val="24"/>
          <w:szCs w:val="24"/>
        </w:rPr>
        <w:t xml:space="preserve"> bildirirler ve </w:t>
      </w:r>
      <w:proofErr w:type="spellStart"/>
      <w:r w:rsidR="00710AB3">
        <w:rPr>
          <w:rFonts w:ascii="Times New Roman" w:hAnsi="Times New Roman" w:cs="Times New Roman"/>
          <w:sz w:val="24"/>
          <w:szCs w:val="24"/>
        </w:rPr>
        <w:t>Ondokuz</w:t>
      </w:r>
      <w:proofErr w:type="spellEnd"/>
      <w:r w:rsidR="00710AB3">
        <w:rPr>
          <w:rFonts w:ascii="Times New Roman" w:hAnsi="Times New Roman" w:cs="Times New Roman"/>
          <w:sz w:val="24"/>
          <w:szCs w:val="24"/>
        </w:rPr>
        <w:t xml:space="preserve"> Mayıs </w:t>
      </w:r>
      <w:r w:rsidRPr="00201391">
        <w:rPr>
          <w:rFonts w:ascii="Times New Roman" w:hAnsi="Times New Roman" w:cs="Times New Roman"/>
          <w:sz w:val="24"/>
          <w:szCs w:val="24"/>
        </w:rPr>
        <w:t>Üniversitesi Akademik Veri Yönetim Sistemine (AV</w:t>
      </w:r>
      <w:r w:rsidR="00710AB3">
        <w:rPr>
          <w:rFonts w:ascii="Times New Roman" w:hAnsi="Times New Roman" w:cs="Times New Roman"/>
          <w:sz w:val="24"/>
          <w:szCs w:val="24"/>
        </w:rPr>
        <w:t>YS</w:t>
      </w:r>
      <w:r w:rsidRPr="00201391">
        <w:rPr>
          <w:rFonts w:ascii="Times New Roman" w:hAnsi="Times New Roman" w:cs="Times New Roman"/>
          <w:sz w:val="24"/>
          <w:szCs w:val="24"/>
        </w:rPr>
        <w:t xml:space="preserve">) girerler. </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ALTINCI BÖLÜM</w:t>
      </w:r>
    </w:p>
    <w:p w:rsidR="007C44A3" w:rsidRPr="007C44A3" w:rsidRDefault="00201391" w:rsidP="007C44A3">
      <w:pPr>
        <w:jc w:val="center"/>
        <w:rPr>
          <w:rFonts w:ascii="Times New Roman" w:hAnsi="Times New Roman" w:cs="Times New Roman"/>
          <w:b/>
          <w:sz w:val="24"/>
          <w:szCs w:val="24"/>
        </w:rPr>
      </w:pPr>
      <w:r w:rsidRPr="007C44A3">
        <w:rPr>
          <w:rFonts w:ascii="Times New Roman" w:hAnsi="Times New Roman" w:cs="Times New Roman"/>
          <w:b/>
          <w:sz w:val="24"/>
          <w:szCs w:val="24"/>
        </w:rPr>
        <w:t>Çeşitli ve Son Hükümler Mali Hükümler</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Madde 9 - (1)</w:t>
      </w:r>
      <w:r w:rsidRPr="00201391">
        <w:rPr>
          <w:rFonts w:ascii="Times New Roman" w:hAnsi="Times New Roman" w:cs="Times New Roman"/>
          <w:sz w:val="24"/>
          <w:szCs w:val="24"/>
        </w:rPr>
        <w:t xml:space="preserve"> Proje ile ilgili harcamalarda;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harcama biriminin tabi olduğu kanun/kararlar ve 07.12.2017 tarihinde yürürlüğe giren “Yükseköğretim Kurumlarının Organize Sanayi B</w:t>
      </w:r>
      <w:bookmarkStart w:id="0" w:name="_GoBack"/>
      <w:bookmarkEnd w:id="0"/>
      <w:r w:rsidRPr="00201391">
        <w:rPr>
          <w:rFonts w:ascii="Times New Roman" w:hAnsi="Times New Roman" w:cs="Times New Roman"/>
          <w:sz w:val="24"/>
          <w:szCs w:val="24"/>
        </w:rPr>
        <w:t xml:space="preserve">ölgelerinde Kurulan Meslek Yüksekokullarında Öğrenim Görecek Öğrenciler İçin Eğitim Desteği Verilmesine İlişkin Usul ve Esaslar” da belirlenen hükümler uygulanır.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(2)</w:t>
      </w:r>
      <w:r w:rsidRPr="00201391">
        <w:rPr>
          <w:rFonts w:ascii="Times New Roman" w:hAnsi="Times New Roman" w:cs="Times New Roman"/>
          <w:sz w:val="24"/>
          <w:szCs w:val="24"/>
        </w:rPr>
        <w:t xml:space="preserve"> Proje bütçesi Müdürün onayı ile kesinleşir ve uygun bulunan proje harcama talepleri Müdürün onayıyla yürürlükteki mevzuata uygun olarak gerçekleştirilir. </w:t>
      </w:r>
    </w:p>
    <w:p w:rsidR="007C44A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(3)</w:t>
      </w:r>
      <w:r w:rsidRPr="00201391">
        <w:rPr>
          <w:rFonts w:ascii="Times New Roman" w:hAnsi="Times New Roman" w:cs="Times New Roman"/>
          <w:sz w:val="24"/>
          <w:szCs w:val="24"/>
        </w:rPr>
        <w:t xml:space="preserve"> Harcama yetkilisi, gerçekleştirme görevlisi, muhasebe yetkilisi ve bunların dışında kalan ihale komisyonu, muayene ve kabul komisyonu gibi komisyonlarda görevli diğer personel; 10.12.2003 tarihli ve 5018 sayılı Kamu Malî Yönetimi ve Kontrol Kanunu ve ilgili diğer mevzuat hükümleri çerçevesinde sorumludur. </w:t>
      </w:r>
    </w:p>
    <w:p w:rsidR="007C44A3" w:rsidRPr="007C44A3" w:rsidRDefault="00201391" w:rsidP="00201391">
      <w:pPr>
        <w:jc w:val="both"/>
        <w:rPr>
          <w:rFonts w:ascii="Times New Roman" w:hAnsi="Times New Roman" w:cs="Times New Roman"/>
          <w:b/>
          <w:sz w:val="24"/>
          <w:szCs w:val="24"/>
        </w:rPr>
      </w:pPr>
      <w:r w:rsidRPr="007C44A3">
        <w:rPr>
          <w:rFonts w:ascii="Times New Roman" w:hAnsi="Times New Roman" w:cs="Times New Roman"/>
          <w:b/>
          <w:sz w:val="24"/>
          <w:szCs w:val="24"/>
        </w:rPr>
        <w:t xml:space="preserve">Hüküm Bulunmayan Haller </w:t>
      </w:r>
    </w:p>
    <w:p w:rsidR="007C44A3" w:rsidRDefault="00201391" w:rsidP="00201391">
      <w:pPr>
        <w:jc w:val="both"/>
        <w:rPr>
          <w:rFonts w:ascii="Times New Roman" w:hAnsi="Times New Roman" w:cs="Times New Roman"/>
          <w:sz w:val="24"/>
          <w:szCs w:val="24"/>
        </w:rPr>
      </w:pPr>
      <w:proofErr w:type="gramStart"/>
      <w:r w:rsidRPr="007C44A3">
        <w:rPr>
          <w:rFonts w:ascii="Times New Roman" w:hAnsi="Times New Roman" w:cs="Times New Roman"/>
          <w:b/>
          <w:sz w:val="24"/>
          <w:szCs w:val="24"/>
        </w:rPr>
        <w:t>Madde 10-</w:t>
      </w:r>
      <w:r w:rsidRPr="00201391">
        <w:rPr>
          <w:rFonts w:ascii="Times New Roman" w:hAnsi="Times New Roman" w:cs="Times New Roman"/>
          <w:sz w:val="24"/>
          <w:szCs w:val="24"/>
        </w:rPr>
        <w:t xml:space="preserve"> Bu Usul ve Esaslarda hüküm bulunmayan hallerde, “Yükseköğretim Kurumları Bilimsel Araştırma Projeleri Hakkında Yönetmelik” ve “Yükseköğretim Kurumlarının Organize Sanayi Bölgelerinde Kurulan Meslek Yüksekokullarında Öğrenim Görecek Öğrenciler İçin Eğitim Desteği Verilmesine İlişkin Usul ve Esaslar” da yer alan hükümler ile </w:t>
      </w:r>
      <w:proofErr w:type="spellStart"/>
      <w:r w:rsidR="00710AB3">
        <w:rPr>
          <w:rFonts w:ascii="Times New Roman" w:hAnsi="Times New Roman" w:cs="Times New Roman"/>
          <w:sz w:val="24"/>
          <w:szCs w:val="24"/>
        </w:rPr>
        <w:t>Ondokuz</w:t>
      </w:r>
      <w:proofErr w:type="spellEnd"/>
      <w:r w:rsidR="00710AB3">
        <w:rPr>
          <w:rFonts w:ascii="Times New Roman" w:hAnsi="Times New Roman" w:cs="Times New Roman"/>
          <w:sz w:val="24"/>
          <w:szCs w:val="24"/>
        </w:rPr>
        <w:t xml:space="preserve"> Mayıs</w:t>
      </w:r>
      <w:r w:rsidRPr="00201391">
        <w:rPr>
          <w:rFonts w:ascii="Times New Roman" w:hAnsi="Times New Roman" w:cs="Times New Roman"/>
          <w:sz w:val="24"/>
          <w:szCs w:val="24"/>
        </w:rPr>
        <w:t xml:space="preserve"> Üniversitesi Senatosu ve </w:t>
      </w:r>
      <w:r w:rsidR="00677939">
        <w:rPr>
          <w:rFonts w:ascii="Times New Roman" w:hAnsi="Times New Roman" w:cs="Times New Roman"/>
          <w:sz w:val="24"/>
          <w:szCs w:val="24"/>
        </w:rPr>
        <w:t>YDÇMYO</w:t>
      </w:r>
      <w:r w:rsidRPr="00201391">
        <w:rPr>
          <w:rFonts w:ascii="Times New Roman" w:hAnsi="Times New Roman" w:cs="Times New Roman"/>
          <w:sz w:val="24"/>
          <w:szCs w:val="24"/>
        </w:rPr>
        <w:t xml:space="preserve"> Yönetim Kurulu kararları uygulanır. </w:t>
      </w:r>
      <w:proofErr w:type="gramEnd"/>
    </w:p>
    <w:p w:rsidR="007C44A3" w:rsidRPr="007C44A3" w:rsidRDefault="00201391" w:rsidP="00201391">
      <w:pPr>
        <w:jc w:val="both"/>
        <w:rPr>
          <w:rFonts w:ascii="Times New Roman" w:hAnsi="Times New Roman" w:cs="Times New Roman"/>
          <w:b/>
          <w:sz w:val="24"/>
          <w:szCs w:val="24"/>
        </w:rPr>
      </w:pPr>
      <w:r w:rsidRPr="007C44A3">
        <w:rPr>
          <w:rFonts w:ascii="Times New Roman" w:hAnsi="Times New Roman" w:cs="Times New Roman"/>
          <w:b/>
          <w:sz w:val="24"/>
          <w:szCs w:val="24"/>
        </w:rPr>
        <w:t xml:space="preserve">Yürürlük </w:t>
      </w:r>
    </w:p>
    <w:p w:rsidR="00710AB3" w:rsidRDefault="00201391" w:rsidP="00201391">
      <w:pPr>
        <w:jc w:val="both"/>
        <w:rPr>
          <w:rFonts w:ascii="Times New Roman" w:hAnsi="Times New Roman" w:cs="Times New Roman"/>
          <w:sz w:val="24"/>
          <w:szCs w:val="24"/>
        </w:rPr>
      </w:pPr>
      <w:r w:rsidRPr="007C44A3">
        <w:rPr>
          <w:rFonts w:ascii="Times New Roman" w:hAnsi="Times New Roman" w:cs="Times New Roman"/>
          <w:b/>
          <w:sz w:val="24"/>
          <w:szCs w:val="24"/>
        </w:rPr>
        <w:t>Madde 11 -</w:t>
      </w:r>
      <w:r w:rsidRPr="00201391">
        <w:rPr>
          <w:rFonts w:ascii="Times New Roman" w:hAnsi="Times New Roman" w:cs="Times New Roman"/>
          <w:sz w:val="24"/>
          <w:szCs w:val="24"/>
        </w:rPr>
        <w:t xml:space="preserve"> Bu Usul ve Esaslar, </w:t>
      </w:r>
      <w:proofErr w:type="spellStart"/>
      <w:r w:rsidR="00710AB3">
        <w:rPr>
          <w:rFonts w:ascii="Times New Roman" w:hAnsi="Times New Roman" w:cs="Times New Roman"/>
          <w:sz w:val="24"/>
          <w:szCs w:val="24"/>
        </w:rPr>
        <w:t>Ondokuz</w:t>
      </w:r>
      <w:proofErr w:type="spellEnd"/>
      <w:r w:rsidR="00710AB3">
        <w:rPr>
          <w:rFonts w:ascii="Times New Roman" w:hAnsi="Times New Roman" w:cs="Times New Roman"/>
          <w:sz w:val="24"/>
          <w:szCs w:val="24"/>
        </w:rPr>
        <w:t xml:space="preserve"> Mayıs</w:t>
      </w:r>
      <w:r w:rsidRPr="00201391">
        <w:rPr>
          <w:rFonts w:ascii="Times New Roman" w:hAnsi="Times New Roman" w:cs="Times New Roman"/>
          <w:sz w:val="24"/>
          <w:szCs w:val="24"/>
        </w:rPr>
        <w:t xml:space="preserve"> Üniversitesi Senatosu tarafından kabul edildiği tarihten itibaren yürürlüğe girer. </w:t>
      </w:r>
    </w:p>
    <w:p w:rsidR="00710AB3" w:rsidRPr="00710AB3" w:rsidRDefault="00201391" w:rsidP="00201391">
      <w:pPr>
        <w:jc w:val="both"/>
        <w:rPr>
          <w:rFonts w:ascii="Times New Roman" w:hAnsi="Times New Roman" w:cs="Times New Roman"/>
          <w:b/>
          <w:sz w:val="24"/>
          <w:szCs w:val="24"/>
        </w:rPr>
      </w:pPr>
      <w:r w:rsidRPr="00710AB3">
        <w:rPr>
          <w:rFonts w:ascii="Times New Roman" w:hAnsi="Times New Roman" w:cs="Times New Roman"/>
          <w:b/>
          <w:sz w:val="24"/>
          <w:szCs w:val="24"/>
        </w:rPr>
        <w:t xml:space="preserve">Yürütme </w:t>
      </w:r>
    </w:p>
    <w:p w:rsidR="00201391" w:rsidRPr="00201391" w:rsidRDefault="00201391" w:rsidP="00201391">
      <w:pPr>
        <w:jc w:val="both"/>
        <w:rPr>
          <w:rFonts w:ascii="Times New Roman" w:hAnsi="Times New Roman" w:cs="Times New Roman"/>
          <w:sz w:val="24"/>
          <w:szCs w:val="24"/>
        </w:rPr>
      </w:pPr>
      <w:r w:rsidRPr="00710AB3">
        <w:rPr>
          <w:rFonts w:ascii="Times New Roman" w:hAnsi="Times New Roman" w:cs="Times New Roman"/>
          <w:b/>
          <w:sz w:val="24"/>
          <w:szCs w:val="24"/>
        </w:rPr>
        <w:t>Madde 12-</w:t>
      </w:r>
      <w:r w:rsidRPr="00201391">
        <w:rPr>
          <w:rFonts w:ascii="Times New Roman" w:hAnsi="Times New Roman" w:cs="Times New Roman"/>
          <w:sz w:val="24"/>
          <w:szCs w:val="24"/>
        </w:rPr>
        <w:t xml:space="preserve"> Bu Usul ve Esaslarda geçen hükümleri </w:t>
      </w:r>
      <w:proofErr w:type="spellStart"/>
      <w:r w:rsidR="00710AB3">
        <w:rPr>
          <w:rFonts w:ascii="Times New Roman" w:hAnsi="Times New Roman" w:cs="Times New Roman"/>
          <w:sz w:val="24"/>
          <w:szCs w:val="24"/>
        </w:rPr>
        <w:t>Ondokuz</w:t>
      </w:r>
      <w:proofErr w:type="spellEnd"/>
      <w:r w:rsidR="00710AB3">
        <w:rPr>
          <w:rFonts w:ascii="Times New Roman" w:hAnsi="Times New Roman" w:cs="Times New Roman"/>
          <w:sz w:val="24"/>
          <w:szCs w:val="24"/>
        </w:rPr>
        <w:t xml:space="preserve"> Mayıs</w:t>
      </w:r>
      <w:r w:rsidRPr="00201391">
        <w:rPr>
          <w:rFonts w:ascii="Times New Roman" w:hAnsi="Times New Roman" w:cs="Times New Roman"/>
          <w:sz w:val="24"/>
          <w:szCs w:val="24"/>
        </w:rPr>
        <w:t xml:space="preserve"> Üniversitesi Rektörü adına </w:t>
      </w:r>
      <w:proofErr w:type="spellStart"/>
      <w:r w:rsidR="00710AB3">
        <w:rPr>
          <w:rFonts w:ascii="Times New Roman" w:hAnsi="Times New Roman" w:cs="Times New Roman"/>
          <w:sz w:val="24"/>
          <w:szCs w:val="24"/>
        </w:rPr>
        <w:t>Ondokuz</w:t>
      </w:r>
      <w:proofErr w:type="spellEnd"/>
      <w:r w:rsidR="00710AB3">
        <w:rPr>
          <w:rFonts w:ascii="Times New Roman" w:hAnsi="Times New Roman" w:cs="Times New Roman"/>
          <w:sz w:val="24"/>
          <w:szCs w:val="24"/>
        </w:rPr>
        <w:t xml:space="preserve"> Mayıs</w:t>
      </w:r>
      <w:r w:rsidRPr="00201391">
        <w:rPr>
          <w:rFonts w:ascii="Times New Roman" w:hAnsi="Times New Roman" w:cs="Times New Roman"/>
          <w:sz w:val="24"/>
          <w:szCs w:val="24"/>
        </w:rPr>
        <w:t xml:space="preserve"> Üniversitesi </w:t>
      </w:r>
      <w:r w:rsidR="00710AB3">
        <w:rPr>
          <w:rFonts w:ascii="Times New Roman" w:hAnsi="Times New Roman" w:cs="Times New Roman"/>
          <w:sz w:val="24"/>
          <w:szCs w:val="24"/>
        </w:rPr>
        <w:t xml:space="preserve">Yeşilyurt Demir Çelik </w:t>
      </w:r>
      <w:r w:rsidRPr="00201391">
        <w:rPr>
          <w:rFonts w:ascii="Times New Roman" w:hAnsi="Times New Roman" w:cs="Times New Roman"/>
          <w:sz w:val="24"/>
          <w:szCs w:val="24"/>
        </w:rPr>
        <w:t>Meslek Yüksekokulu Müdürü yürütür.</w:t>
      </w:r>
    </w:p>
    <w:sectPr w:rsidR="00201391" w:rsidRPr="00201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80"/>
    <w:rsid w:val="00101BDC"/>
    <w:rsid w:val="00171F30"/>
    <w:rsid w:val="001728BF"/>
    <w:rsid w:val="00201391"/>
    <w:rsid w:val="00314A80"/>
    <w:rsid w:val="0034190B"/>
    <w:rsid w:val="004C66D8"/>
    <w:rsid w:val="00677939"/>
    <w:rsid w:val="006C4C9A"/>
    <w:rsid w:val="00710AB3"/>
    <w:rsid w:val="007C44A3"/>
    <w:rsid w:val="009073EF"/>
    <w:rsid w:val="00C978DE"/>
    <w:rsid w:val="00D23304"/>
    <w:rsid w:val="00E76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C4D3-453C-49D4-8C39-6C4316D0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özcan</dc:creator>
  <cp:keywords/>
  <dc:description/>
  <cp:lastModifiedBy>nazlı özcan</cp:lastModifiedBy>
  <cp:revision>4</cp:revision>
  <dcterms:created xsi:type="dcterms:W3CDTF">2022-04-07T11:04:00Z</dcterms:created>
  <dcterms:modified xsi:type="dcterms:W3CDTF">2022-04-07T12:29:00Z</dcterms:modified>
</cp:coreProperties>
</file>